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EF3" w:rsidRDefault="00C62EF3" w:rsidP="00C62EF3">
      <w:pPr>
        <w:pStyle w:val="Standard"/>
        <w:tabs>
          <w:tab w:val="left" w:pos="5940"/>
        </w:tabs>
        <w:jc w:val="center"/>
      </w:pPr>
      <w:r>
        <w:rPr>
          <w:noProof/>
        </w:rPr>
        <w:drawing>
          <wp:inline distT="0" distB="0" distL="0" distR="0">
            <wp:extent cx="44450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EF3" w:rsidRDefault="00C62EF3" w:rsidP="00C62EF3">
      <w:pPr>
        <w:pStyle w:val="Standard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АДМИНИСТРАЦИЯ НОВОТИТАРОВСКОГО </w:t>
      </w:r>
    </w:p>
    <w:p w:rsidR="00C62EF3" w:rsidRDefault="00C62EF3" w:rsidP="00C62EF3">
      <w:pPr>
        <w:pStyle w:val="Standard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СЕЛЬСКОГО ПОСЕЛЕНИЯ ДИНСКОГО РАЙОНА</w:t>
      </w:r>
    </w:p>
    <w:p w:rsidR="00C62EF3" w:rsidRDefault="00C62EF3" w:rsidP="00C62EF3">
      <w:pPr>
        <w:pStyle w:val="Standard"/>
        <w:jc w:val="center"/>
        <w:rPr>
          <w:b/>
          <w:sz w:val="34"/>
          <w:szCs w:val="34"/>
        </w:rPr>
      </w:pPr>
    </w:p>
    <w:p w:rsidR="00C62EF3" w:rsidRDefault="00C62EF3" w:rsidP="00C62EF3">
      <w:pPr>
        <w:pStyle w:val="Standard"/>
        <w:jc w:val="center"/>
        <w:rPr>
          <w:b/>
          <w:sz w:val="28"/>
        </w:rPr>
      </w:pPr>
      <w:r>
        <w:rPr>
          <w:b/>
          <w:sz w:val="34"/>
          <w:szCs w:val="34"/>
        </w:rPr>
        <w:t>ПОСТАНОВЛЕНИЕ</w:t>
      </w:r>
    </w:p>
    <w:p w:rsidR="00C62EF3" w:rsidRDefault="00C62EF3" w:rsidP="00C62EF3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от 30.10.2017                                                                                        № 40</w:t>
      </w:r>
      <w:r>
        <w:rPr>
          <w:sz w:val="28"/>
          <w:szCs w:val="28"/>
        </w:rPr>
        <w:t>6</w:t>
      </w:r>
    </w:p>
    <w:p w:rsidR="00C62EF3" w:rsidRDefault="00C62EF3" w:rsidP="00C62EF3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Новотитаровская</w:t>
      </w:r>
    </w:p>
    <w:p w:rsidR="00444EED" w:rsidRDefault="00444EED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44EED" w:rsidRDefault="00444EED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44EED" w:rsidRDefault="00444EED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0378D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утверждении муниципальной программы</w:t>
      </w:r>
    </w:p>
    <w:p w:rsidR="00C43E6C" w:rsidRDefault="000378D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«Противодействие коррупции в Новотитаровском сельском поселении Динского района на 2018 год»</w:t>
      </w:r>
    </w:p>
    <w:p w:rsidR="00C43E6C" w:rsidRDefault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0378D8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основании Федерального закона РФ от 25 декабря 2008 года                  № 273-ФЗ «О противодействии коррупции», федерального закона от 17 июля 2009 года № 172-ФЗ «Об антикоррупционной экспертизе нормативных правовых актов и проектов нормативных правовых актов», В целях реализации Указа Президента Российской Федерации от 01 апреля 2016 года № 147 «О национальном плане противодействия коррупции на 2016-2017 годы», Закона Краснодарского края от 23 июля 2009 года № 1798-КЗ «О противодействии коррупции в Краснодарском крае», Устава Новотитаровского сельского поселения Динского района,  п о с т а н о в л я ю:</w:t>
      </w:r>
    </w:p>
    <w:p w:rsidR="00C43E6C" w:rsidRDefault="000378D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муниципальную программу «Противодействие коррупции в Новотитаровском сельском поселении Динского района на 2018 год» (прилагается).</w:t>
      </w:r>
    </w:p>
    <w:p w:rsidR="00C43E6C" w:rsidRDefault="000378D8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Разместить на официальном сайте </w:t>
      </w:r>
      <w:r>
        <w:rPr>
          <w:rFonts w:ascii="Times New Roman" w:eastAsia="Times New Roman" w:hAnsi="Times New Roman" w:cs="Times New Roman"/>
          <w:sz w:val="28"/>
        </w:rPr>
        <w:t xml:space="preserve">администрации Новотитаровского сельского поселения Динского района </w:t>
      </w:r>
      <w:hyperlink r:id="rId9">
        <w:r w:rsidRPr="00D906A1">
          <w:rPr>
            <w:rFonts w:ascii="Times New Roman" w:eastAsia="Times New Roman" w:hAnsi="Times New Roman" w:cs="Times New Roman"/>
            <w:sz w:val="28"/>
          </w:rPr>
          <w:t>www.novotitarovskaya.info</w:t>
        </w:r>
      </w:hyperlink>
      <w:r w:rsidRPr="00D906A1">
        <w:rPr>
          <w:rFonts w:ascii="Times New Roman" w:eastAsia="Times New Roman" w:hAnsi="Times New Roman" w:cs="Times New Roman"/>
          <w:sz w:val="28"/>
        </w:rPr>
        <w:t>.</w:t>
      </w:r>
    </w:p>
    <w:p w:rsidR="00C43E6C" w:rsidRDefault="000378D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за выполнением настоящего постановления оставляю за собой.</w:t>
      </w:r>
    </w:p>
    <w:p w:rsidR="00C43E6C" w:rsidRDefault="000378D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Постановление вступает в силу со дня его подписания.</w:t>
      </w:r>
    </w:p>
    <w:p w:rsidR="00C43E6C" w:rsidRDefault="00C43E6C" w:rsidP="00D906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C43E6C" w:rsidP="00D906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C43E6C" w:rsidP="00D906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0378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Новотитаровского</w:t>
      </w:r>
    </w:p>
    <w:p w:rsidR="00C43E6C" w:rsidRDefault="000378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 </w:t>
      </w:r>
      <w:r w:rsidR="00D906A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С.К. </w:t>
      </w:r>
      <w:proofErr w:type="spellStart"/>
      <w:r>
        <w:rPr>
          <w:rFonts w:ascii="Times New Roman" w:eastAsia="Times New Roman" w:hAnsi="Times New Roman" w:cs="Times New Roman"/>
          <w:sz w:val="28"/>
        </w:rPr>
        <w:t>Кошман</w:t>
      </w:r>
      <w:proofErr w:type="spellEnd"/>
    </w:p>
    <w:p w:rsidR="00C43E6C" w:rsidRDefault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4898"/>
      </w:tblGrid>
      <w:tr w:rsidR="00D906A1" w:rsidRPr="00EE428D" w:rsidTr="00CE69C4">
        <w:trPr>
          <w:trHeight w:val="1989"/>
        </w:trPr>
        <w:tc>
          <w:tcPr>
            <w:tcW w:w="4898" w:type="dxa"/>
            <w:shd w:val="clear" w:color="auto" w:fill="auto"/>
          </w:tcPr>
          <w:p w:rsidR="00D906A1" w:rsidRPr="00EE428D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D906A1" w:rsidRPr="00EE428D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  Новотитаровского сельского поселения Динского района</w:t>
            </w:r>
          </w:p>
          <w:p w:rsidR="00D906A1" w:rsidRPr="00EE428D" w:rsidRDefault="00D906A1" w:rsidP="00DF27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r w:rsidR="00DF27F5">
              <w:rPr>
                <w:rFonts w:ascii="Times New Roman" w:hAnsi="Times New Roman" w:cs="Times New Roman"/>
                <w:sz w:val="28"/>
                <w:szCs w:val="28"/>
              </w:rPr>
              <w:t>30.10.2017</w:t>
            </w: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27F5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</w:tr>
    </w:tbl>
    <w:p w:rsidR="00D906A1" w:rsidRPr="004709DA" w:rsidRDefault="00D906A1" w:rsidP="00D906A1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D906A1" w:rsidRPr="004709DA" w:rsidRDefault="00D906A1" w:rsidP="00D906A1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D906A1" w:rsidRPr="004709DA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Pr="004709DA">
        <w:rPr>
          <w:rFonts w:ascii="Times New Roman" w:hAnsi="Times New Roman" w:cs="Times New Roman"/>
          <w:b/>
          <w:sz w:val="28"/>
          <w:szCs w:val="28"/>
        </w:rPr>
        <w:t xml:space="preserve"> ПРОГРАММА</w:t>
      </w:r>
    </w:p>
    <w:p w:rsidR="00D906A1" w:rsidRPr="004709DA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09DA">
        <w:rPr>
          <w:rFonts w:ascii="Times New Roman" w:hAnsi="Times New Roman" w:cs="Times New Roman"/>
          <w:sz w:val="28"/>
          <w:szCs w:val="28"/>
        </w:rPr>
        <w:t xml:space="preserve">«Противодействие коррупции в </w:t>
      </w:r>
      <w:r>
        <w:rPr>
          <w:rFonts w:ascii="Times New Roman" w:hAnsi="Times New Roman" w:cs="Times New Roman"/>
          <w:sz w:val="28"/>
          <w:szCs w:val="28"/>
        </w:rPr>
        <w:t>Новотитаровском</w:t>
      </w:r>
      <w:r w:rsidRPr="004709DA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4709DA">
        <w:rPr>
          <w:rFonts w:ascii="Times New Roman" w:hAnsi="Times New Roman" w:cs="Times New Roman"/>
          <w:sz w:val="28"/>
          <w:szCs w:val="28"/>
        </w:rPr>
        <w:t xml:space="preserve"> района на </w:t>
      </w:r>
      <w:r>
        <w:rPr>
          <w:rFonts w:ascii="Times New Roman" w:hAnsi="Times New Roman" w:cs="Times New Roman"/>
          <w:sz w:val="28"/>
          <w:szCs w:val="28"/>
        </w:rPr>
        <w:t>2018 год</w:t>
      </w:r>
      <w:r w:rsidRPr="004709DA">
        <w:rPr>
          <w:rFonts w:ascii="Times New Roman" w:hAnsi="Times New Roman" w:cs="Times New Roman"/>
          <w:sz w:val="28"/>
          <w:szCs w:val="28"/>
        </w:rPr>
        <w:t>»</w:t>
      </w:r>
    </w:p>
    <w:p w:rsidR="00D906A1" w:rsidRPr="004709DA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6A1" w:rsidRPr="004709DA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9DA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D906A1" w:rsidRPr="004709DA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709DA">
        <w:rPr>
          <w:rFonts w:ascii="Times New Roman" w:hAnsi="Times New Roman" w:cs="Times New Roman"/>
          <w:sz w:val="28"/>
          <w:szCs w:val="28"/>
        </w:rPr>
        <w:t xml:space="preserve"> программы «Противодействие коррупции в </w:t>
      </w:r>
      <w:r>
        <w:rPr>
          <w:rFonts w:ascii="Times New Roman" w:hAnsi="Times New Roman" w:cs="Times New Roman"/>
          <w:sz w:val="28"/>
          <w:szCs w:val="28"/>
        </w:rPr>
        <w:t>Новотитаровском</w:t>
      </w:r>
      <w:r w:rsidRPr="004709DA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4709DA">
        <w:rPr>
          <w:rFonts w:ascii="Times New Roman" w:hAnsi="Times New Roman" w:cs="Times New Roman"/>
          <w:sz w:val="28"/>
          <w:szCs w:val="28"/>
        </w:rPr>
        <w:t xml:space="preserve"> района на </w:t>
      </w:r>
      <w:r>
        <w:rPr>
          <w:rFonts w:ascii="Times New Roman" w:hAnsi="Times New Roman" w:cs="Times New Roman"/>
          <w:sz w:val="28"/>
          <w:szCs w:val="28"/>
        </w:rPr>
        <w:t>2018 год</w:t>
      </w:r>
      <w:r w:rsidRPr="004709DA">
        <w:rPr>
          <w:rFonts w:ascii="Times New Roman" w:hAnsi="Times New Roman" w:cs="Times New Roman"/>
          <w:sz w:val="28"/>
          <w:szCs w:val="28"/>
        </w:rPr>
        <w:t>»</w:t>
      </w:r>
    </w:p>
    <w:p w:rsidR="00D906A1" w:rsidRPr="004709DA" w:rsidRDefault="00D906A1" w:rsidP="00D906A1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6583"/>
      </w:tblGrid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583" w:type="dxa"/>
          </w:tcPr>
          <w:p w:rsidR="00D906A1" w:rsidRPr="004709DA" w:rsidRDefault="00D906A1" w:rsidP="00DF27F5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«Противодействие коррупции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Новотитаровском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» (далее-Программа)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</w:t>
            </w: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разработки </w:t>
            </w:r>
          </w:p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83" w:type="dxa"/>
          </w:tcPr>
          <w:p w:rsidR="00D906A1" w:rsidRPr="004709DA" w:rsidRDefault="00D906A1" w:rsidP="00DF27F5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РФ от 25.12.2008г. №273-ФЗ  «О противодействии коррупции», Федеральный закон РФ от 17.07.2009г. №172-ФЗ «Об антикоррупционной экспертизе нормативных правовых актов и проектов нормативных правовых актов», </w:t>
            </w:r>
            <w:r w:rsidRPr="00106BAD">
              <w:rPr>
                <w:rFonts w:ascii="Times New Roman" w:hAnsi="Times New Roman" w:cs="Times New Roman"/>
                <w:sz w:val="28"/>
                <w:szCs w:val="28"/>
              </w:rPr>
              <w:t>Указ Президента Российской Федерации от 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апреля </w:t>
            </w:r>
            <w:r w:rsidRPr="00106BAD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106BAD">
              <w:rPr>
                <w:rFonts w:ascii="Times New Roman" w:hAnsi="Times New Roman" w:cs="Times New Roman"/>
                <w:sz w:val="28"/>
                <w:szCs w:val="28"/>
              </w:rPr>
              <w:t xml:space="preserve"> № 147 «О национальном плане противодействия коррупции на 2016-2017 годы»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Закон Краснодарского края от 23.07.2009г. №1798-КЗ «О противодействии коррупции  в Краснодарском крае» </w:t>
            </w:r>
            <w:proofErr w:type="gramEnd"/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</w:t>
            </w:r>
          </w:p>
        </w:tc>
        <w:tc>
          <w:tcPr>
            <w:tcW w:w="6583" w:type="dxa"/>
          </w:tcPr>
          <w:p w:rsidR="00D906A1" w:rsidRPr="004709DA" w:rsidRDefault="00D906A1" w:rsidP="00DF27F5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 </w:t>
            </w:r>
          </w:p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83" w:type="dxa"/>
          </w:tcPr>
          <w:p w:rsidR="00D906A1" w:rsidRPr="004709DA" w:rsidRDefault="00D906A1" w:rsidP="00DF27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583" w:type="dxa"/>
          </w:tcPr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-создание системы по предупреждению коррупционных действий;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-снижение уровня коррупции, её влияния на законность и эффективность бизнеса, деятельность муниципальных органов, на повседневную жизнь граждан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района;</w:t>
            </w:r>
          </w:p>
          <w:p w:rsidR="00D906A1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обеспечение защиты прав и законных интересов граждан, общества и государства от проявлений коррупции.</w:t>
            </w:r>
          </w:p>
          <w:p w:rsidR="00D906A1" w:rsidRPr="007802F1" w:rsidRDefault="00D906A1" w:rsidP="00DF27F5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 xml:space="preserve">-  снижение уровня коррупции при исполнении  муниципальных функций и предоставлении  </w:t>
            </w:r>
            <w:r w:rsidRPr="007802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№1 к Программе)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6583" w:type="dxa"/>
          </w:tcPr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-внедрение практики проверки муниципальных правовых актов и проектов муниципальных правовых актов на </w:t>
            </w:r>
            <w:proofErr w:type="spell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коррупциогенность</w:t>
            </w:r>
            <w:proofErr w:type="spell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06A1" w:rsidRPr="007802F1" w:rsidRDefault="00D906A1" w:rsidP="00D906A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>- обеспечение координации и контроля деятельности органов   местного самоуправления   в сфере противодействия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 xml:space="preserve"> коррупции;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-разработка рекомендаций и проектов муниципальных правовых актов, направленных на снижение уровня коррупции;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-предупреждение  коррупционных правонарушений;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-устранение условий, порождающих коррупцию;</w:t>
            </w:r>
          </w:p>
          <w:p w:rsidR="00D906A1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-содействие доступу граждан и организаций к информации о фактах коррупции, в том числе путём освещения таких фактов в средствах  массовой информации;</w:t>
            </w:r>
          </w:p>
          <w:p w:rsidR="00D906A1" w:rsidRPr="007802F1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>обеспечение открытости, здоровой конкуренции и объективности при размещении заказов на поставки товаров, выполнение работ, оказание услуг для муниципальных нужд;</w:t>
            </w:r>
          </w:p>
          <w:p w:rsidR="00D906A1" w:rsidRPr="004709DA" w:rsidRDefault="00D906A1" w:rsidP="00DF27F5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-формирование антикоррупционного общественного сознания, нетерпимости к проявлению коррупции. 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583" w:type="dxa"/>
          </w:tcPr>
          <w:p w:rsidR="00D906A1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:rsidR="00D906A1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основных мероприятий Программы</w:t>
            </w:r>
          </w:p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3" w:type="dxa"/>
          </w:tcPr>
          <w:p w:rsidR="00D906A1" w:rsidRDefault="00D906A1" w:rsidP="00D906A1">
            <w:pPr>
              <w:spacing w:after="0" w:line="240" w:lineRule="auto"/>
              <w:ind w:hanging="11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D906A1" w:rsidRPr="004709DA" w:rsidRDefault="00D906A1" w:rsidP="00D906A1">
            <w:pPr>
              <w:spacing w:after="0" w:line="240" w:lineRule="auto"/>
              <w:ind w:hanging="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 администрации Новотитаровского сельского поселения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Механизм реализации Программы</w:t>
            </w:r>
          </w:p>
        </w:tc>
        <w:tc>
          <w:tcPr>
            <w:tcW w:w="6583" w:type="dxa"/>
          </w:tcPr>
          <w:p w:rsidR="00D906A1" w:rsidRDefault="00D906A1" w:rsidP="00D906A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02F1">
              <w:rPr>
                <w:rFonts w:ascii="Times New Roman" w:hAnsi="Times New Roman" w:cs="Times New Roman"/>
                <w:sz w:val="28"/>
                <w:szCs w:val="28"/>
              </w:rPr>
              <w:t>Программа реализуется в соответствии с прилагаемыми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мероприятиями (приложение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2 </w:t>
            </w:r>
            <w:proofErr w:type="gramEnd"/>
          </w:p>
          <w:p w:rsidR="00D906A1" w:rsidRPr="007802F1" w:rsidRDefault="00D906A1" w:rsidP="00D906A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802F1">
              <w:rPr>
                <w:rFonts w:ascii="Times New Roman" w:hAnsi="Times New Roman" w:cs="Times New Roman"/>
                <w:sz w:val="28"/>
                <w:szCs w:val="28"/>
              </w:rPr>
              <w:t>к Программе)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6A1" w:rsidRPr="004709DA" w:rsidTr="00CE69C4">
        <w:tc>
          <w:tcPr>
            <w:tcW w:w="2988" w:type="dxa"/>
          </w:tcPr>
          <w:p w:rsidR="00D906A1" w:rsidRPr="00F5688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688A">
              <w:rPr>
                <w:rFonts w:ascii="Times New Roman" w:hAnsi="Times New Roman" w:cs="Times New Roman"/>
                <w:sz w:val="28"/>
                <w:szCs w:val="28"/>
              </w:rPr>
              <w:t>Объёмы и источники финансирования</w:t>
            </w:r>
          </w:p>
        </w:tc>
        <w:tc>
          <w:tcPr>
            <w:tcW w:w="6583" w:type="dxa"/>
          </w:tcPr>
          <w:p w:rsidR="00D906A1" w:rsidRPr="00F5688A" w:rsidRDefault="00D906A1" w:rsidP="00D906A1">
            <w:pPr>
              <w:spacing w:after="0" w:line="240" w:lineRule="auto"/>
              <w:ind w:left="-11" w:firstLine="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06A1" w:rsidRDefault="00D906A1" w:rsidP="00D906A1">
            <w:pPr>
              <w:spacing w:after="0" w:line="240" w:lineRule="auto"/>
              <w:ind w:left="-11" w:firstLine="11"/>
              <w:rPr>
                <w:rFonts w:ascii="Times New Roman" w:hAnsi="Times New Roman" w:cs="Times New Roman"/>
                <w:sz w:val="28"/>
                <w:szCs w:val="28"/>
              </w:rPr>
            </w:pPr>
            <w:r w:rsidRPr="00F5688A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Финансирование 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производится из средств бюджета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D906A1" w:rsidRPr="00F5688A" w:rsidRDefault="00D906A1" w:rsidP="00D906A1">
            <w:pPr>
              <w:spacing w:after="0" w:line="240" w:lineRule="auto"/>
              <w:ind w:left="-11" w:firstLine="1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583" w:type="dxa"/>
          </w:tcPr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укрепление доверия гражданского общества к органам местного самоуправления;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</w:t>
            </w:r>
            <w:proofErr w:type="spell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коррупциогенности</w:t>
            </w:r>
            <w:proofErr w:type="spell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правовых актов;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оптимизация бюджетных расходов;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издержек на ведение бизнеса за счёт снижения уровня его </w:t>
            </w:r>
            <w:proofErr w:type="spell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коррупциогенности</w:t>
            </w:r>
            <w:proofErr w:type="spell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повышение инвестиционной привлекательности поселения  путем увеличения уровня доверия инвесторов к органам местного самоуправления;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создание нетерпимого отношения общественности к проявлениям  коррупции;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укрепление в обществе идей </w:t>
            </w:r>
            <w:proofErr w:type="spell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некоррумпированного</w:t>
            </w:r>
            <w:proofErr w:type="spell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рынка;</w:t>
            </w:r>
          </w:p>
          <w:p w:rsidR="00D906A1" w:rsidRPr="004709DA" w:rsidRDefault="00D906A1" w:rsidP="00DF27F5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- повышение качества и доступности муницип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альных услуг для общественности.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906A1" w:rsidRPr="004709DA" w:rsidTr="00CE69C4">
        <w:tc>
          <w:tcPr>
            <w:tcW w:w="2988" w:type="dxa"/>
          </w:tcPr>
          <w:p w:rsidR="00D906A1" w:rsidRPr="004709DA" w:rsidRDefault="00D906A1" w:rsidP="00D90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Система организации </w:t>
            </w: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6583" w:type="dxa"/>
          </w:tcPr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общий </w:t>
            </w: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 осуществляется главой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района;</w:t>
            </w:r>
          </w:p>
          <w:p w:rsidR="00D906A1" w:rsidRPr="004709DA" w:rsidRDefault="00D906A1" w:rsidP="00D906A1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- в ходе исполнения Программы ежегодно уточняются механизм её реализации и состав исполнителей. </w:t>
            </w:r>
          </w:p>
        </w:tc>
      </w:tr>
    </w:tbl>
    <w:p w:rsidR="00D906A1" w:rsidRPr="004709DA" w:rsidRDefault="00D906A1" w:rsidP="00D906A1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D906A1" w:rsidRPr="009B3FAC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1. Содержание проблемы и обоснование необходимости</w:t>
      </w:r>
    </w:p>
    <w:p w:rsidR="00D906A1" w:rsidRPr="009B3FAC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её решения программными методами</w:t>
      </w:r>
    </w:p>
    <w:p w:rsidR="00D906A1" w:rsidRDefault="00D906A1" w:rsidP="00D906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906A1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Коррупция как социально - политическое явление присуща всем государствам мира и различается лишь своими масштабами. В странах, которые недавно перешли к демократическим нормам общественного устройства, коррупция, нередко превращается в системное явление, являясь неизбежным следствием избыточного администрирования со стороны государства.</w:t>
      </w:r>
    </w:p>
    <w:p w:rsidR="00D906A1" w:rsidRPr="004A4305" w:rsidRDefault="00D906A1" w:rsidP="00D906A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305">
        <w:rPr>
          <w:rFonts w:ascii="Times New Roman" w:hAnsi="Times New Roman" w:cs="Times New Roman"/>
          <w:sz w:val="28"/>
          <w:szCs w:val="28"/>
        </w:rPr>
        <w:t>Коррупция, подменяя публично-правовые решения и действия отношениями, основанными на удовлетворении в обход закона частных противоправных интересов, становится существенным тормозом экономического и социального развития, препятствует успешной реализации приоритетных национальных проектов.</w:t>
      </w:r>
    </w:p>
    <w:p w:rsidR="00D906A1" w:rsidRPr="004A4305" w:rsidRDefault="00D906A1" w:rsidP="00D906A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305">
        <w:rPr>
          <w:rFonts w:ascii="Times New Roman" w:hAnsi="Times New Roman" w:cs="Times New Roman"/>
          <w:sz w:val="28"/>
          <w:szCs w:val="28"/>
        </w:rPr>
        <w:t xml:space="preserve">Ядро коррупции составляет взяточничество.  </w:t>
      </w:r>
    </w:p>
    <w:p w:rsidR="00D906A1" w:rsidRPr="004A4305" w:rsidRDefault="00D906A1" w:rsidP="00D906A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305">
        <w:rPr>
          <w:rFonts w:ascii="Times New Roman" w:hAnsi="Times New Roman" w:cs="Times New Roman"/>
          <w:sz w:val="28"/>
          <w:szCs w:val="28"/>
        </w:rPr>
        <w:t xml:space="preserve">Наряду </w:t>
      </w:r>
      <w:proofErr w:type="gramStart"/>
      <w:r w:rsidRPr="004A4305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4A4305">
        <w:rPr>
          <w:rFonts w:ascii="Times New Roman" w:hAnsi="Times New Roman" w:cs="Times New Roman"/>
          <w:sz w:val="28"/>
          <w:szCs w:val="28"/>
        </w:rPr>
        <w:t xml:space="preserve"> взяточничеством коррупция имеет обширную периферию, включающую множество самых разнообразных деяний противоправного и аморального характера.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67A8">
        <w:rPr>
          <w:rFonts w:ascii="Times New Roman" w:hAnsi="Times New Roman" w:cs="Times New Roman"/>
          <w:sz w:val="28"/>
          <w:szCs w:val="28"/>
        </w:rPr>
        <w:t>В Российской Федерации коррупция представляет высокую общественную опасность, препятствует нормальному функционированию всех общественных механизмов, затрудняет проведение социальных преобразований и повышение эффективности национальной экономики, вызывает в российском обществе серьезную тревогу и недоверие к государственным институтам, создает негативный имидж России на международной арене и правомерно рассматривается как одна из угроз безопасности Российской Федерации.</w:t>
      </w:r>
      <w:proofErr w:type="gramEnd"/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В связи с этим, разработка мер по противодействию коррупции в целях устранения её коренных причин, и реализация таких мер в контексте обеспечения развития страны в целом, становятся и настоятельной необходимостью.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lastRenderedPageBreak/>
        <w:t xml:space="preserve">В Российской Федерации в основном сформированы и функционируют правовая и организационная основы противодействия коррупции. Серьезный антикоррупционный потенциал заложен в Указе </w:t>
      </w:r>
      <w:r w:rsidRPr="00106BA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01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106BAD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06BAD">
        <w:rPr>
          <w:rFonts w:ascii="Times New Roman" w:hAnsi="Times New Roman" w:cs="Times New Roman"/>
          <w:sz w:val="28"/>
          <w:szCs w:val="28"/>
        </w:rPr>
        <w:t xml:space="preserve"> № 147 «О национальном плане противодействия коррупции на 2016-2017 годы»</w:t>
      </w:r>
      <w:r w:rsidRPr="005D67A8">
        <w:rPr>
          <w:rFonts w:ascii="Times New Roman" w:hAnsi="Times New Roman" w:cs="Times New Roman"/>
          <w:sz w:val="28"/>
          <w:szCs w:val="28"/>
        </w:rPr>
        <w:t>, а также в законодательстве Российской Федерации, регулирующем вопросы государственной и муниципальной службы.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Основными направлениями государственной политики в сфере противодействия коррупции, в рамках реализации Национального плана по противодействию коррупции, являются: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1. Модернизация антикоррупционного законодательства, совершенствование механизма экспертизы нормативных правовых актов Российской Федерации с целью предотвращения коррупционных рисков;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D67A8">
        <w:rPr>
          <w:rFonts w:ascii="Times New Roman" w:hAnsi="Times New Roman" w:cs="Times New Roman"/>
          <w:sz w:val="28"/>
          <w:szCs w:val="28"/>
        </w:rPr>
        <w:t>Противодействие коррупции в экономической и социальной сферах.</w:t>
      </w:r>
      <w:proofErr w:type="gramEnd"/>
      <w:r w:rsidRPr="005D67A8">
        <w:rPr>
          <w:rFonts w:ascii="Times New Roman" w:hAnsi="Times New Roman" w:cs="Times New Roman"/>
          <w:sz w:val="28"/>
          <w:szCs w:val="28"/>
        </w:rPr>
        <w:t xml:space="preserve"> Осуществление комплекса мер, направленных на улучшение государственного управления в социально-экономической сфере;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3. Реализация системы мер, направленных на совершенствование системы и структуры, а так же функционирования органов исполнительной власти и государственных органов, оптимизацию и конкретизацию их полномочий;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4. Стимулирование правового просвещения и антикоррупционного   поведения граждан.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Борьба с коррупцией не сводима лишь к проведению разовых кратковременных компаний – она должна представлять систему разнонаправленных усилий, правильно рассчитанных не менее чем на среднесрочную перспективу.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Планируя меры по противодействию коррупции в системе органов местного самоуправления исходить из следующих предпосылок: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 xml:space="preserve">1. Абсолютная ликвидация фактов проявления коррупции в краткосрочной перспективе мало реальна. 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2. Важнейшим направлением борьбы с коррупцией является сокращение её предпосылок.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3. Противодействие коррупции достигает значимого успеха лишь при сотрудничестве с институтами гражданского общества.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4. Эффективность мер противодействия коррупции должна регулярно оцениваться, программа мер – дорабатываться с учетом меняющихся условий.</w:t>
      </w:r>
    </w:p>
    <w:p w:rsidR="00D906A1" w:rsidRPr="005D67A8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Система мер по противодействию коррупции включает комплекс мероприятий, обеспечивающих согласованное применение правовых, организационных, профилактических и иных мер, направленных на выявление, предупреждение и пресечение коррупции, введение ответственности за совершение коррупционных правонарушений.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7F5" w:rsidRDefault="00DF27F5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7F5" w:rsidRDefault="00DF27F5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7F5" w:rsidRDefault="00DF27F5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7F5" w:rsidRDefault="00DF27F5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6A1" w:rsidRPr="009B3FAC" w:rsidRDefault="00D906A1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lastRenderedPageBreak/>
        <w:t>2. Организация управления Программой</w:t>
      </w:r>
    </w:p>
    <w:p w:rsidR="00D906A1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и контроль ее исполнения</w:t>
      </w:r>
    </w:p>
    <w:p w:rsidR="00D906A1" w:rsidRPr="009B3FAC" w:rsidRDefault="00D906A1" w:rsidP="00D906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6A1" w:rsidRPr="009F0A00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 xml:space="preserve">Общий </w:t>
      </w:r>
      <w:proofErr w:type="gramStart"/>
      <w:r w:rsidRPr="009F0A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F0A00">
        <w:rPr>
          <w:rFonts w:ascii="Times New Roman" w:hAnsi="Times New Roman" w:cs="Times New Roman"/>
          <w:sz w:val="28"/>
          <w:szCs w:val="28"/>
        </w:rPr>
        <w:t xml:space="preserve"> исполнением Программы осуществляется главой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F0A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9F0A00">
        <w:rPr>
          <w:rFonts w:ascii="Times New Roman" w:hAnsi="Times New Roman" w:cs="Times New Roman"/>
          <w:sz w:val="28"/>
          <w:szCs w:val="28"/>
        </w:rPr>
        <w:t xml:space="preserve"> района.  В ходе исполнения Программы ежегодно уточняются механизм её реализации и состав исполнителей.</w:t>
      </w:r>
    </w:p>
    <w:p w:rsidR="00D906A1" w:rsidRDefault="00D906A1" w:rsidP="00D9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354F5">
        <w:rPr>
          <w:rFonts w:ascii="Times New Roman" w:hAnsi="Times New Roman" w:cs="Times New Roman"/>
          <w:b/>
          <w:sz w:val="28"/>
          <w:szCs w:val="28"/>
        </w:rPr>
        <w:t>3. Правовое обоснование Программы</w:t>
      </w:r>
    </w:p>
    <w:p w:rsidR="00DF27F5" w:rsidRPr="00B354F5" w:rsidRDefault="00DF27F5" w:rsidP="00D906A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6A1" w:rsidRPr="009F0A00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Программа разработана в соответствии с Конституцией Российской Федерации и следующими нормативными правовыми актами: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Федеральный закон от 25 декабря 2008 года N 273-ФЗ "О противодействии коррупции";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Краснодарского края от 23 июля 2009 года № 1798-КЗ «О противодействии коррупции в Краснодарском крае»;</w:t>
      </w:r>
    </w:p>
    <w:p w:rsidR="00D906A1" w:rsidRPr="009F0A00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D906A1" w:rsidRPr="009F0A00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Федеральный закон от 02 марта 2007 года N 25-ФЗ "О  муниципальной службе в Российской Федерации";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 xml:space="preserve"> Федеральный закон от 17.07.2009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F0A00">
        <w:rPr>
          <w:rFonts w:ascii="Times New Roman" w:hAnsi="Times New Roman" w:cs="Times New Roman"/>
          <w:sz w:val="28"/>
          <w:szCs w:val="28"/>
        </w:rPr>
        <w:t xml:space="preserve"> N 172-ФЗ  "Об антикоррупционной экспертизе нормативных правовых актов и проектов нормативных правовых актов";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BAD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01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106BAD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06BAD">
        <w:rPr>
          <w:rFonts w:ascii="Times New Roman" w:hAnsi="Times New Roman" w:cs="Times New Roman"/>
          <w:sz w:val="28"/>
          <w:szCs w:val="28"/>
        </w:rPr>
        <w:t xml:space="preserve"> № 147 «О национальном плане противодействия коррупции на 2016-2017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06A1" w:rsidRPr="009F0A00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правонарушениях;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Постановление Правительства РФ от</w:t>
      </w:r>
      <w:r>
        <w:rPr>
          <w:rFonts w:ascii="Times New Roman" w:hAnsi="Times New Roman" w:cs="Times New Roman"/>
          <w:sz w:val="28"/>
          <w:szCs w:val="28"/>
        </w:rPr>
        <w:t xml:space="preserve"> 26 февраля </w:t>
      </w:r>
      <w:r w:rsidRPr="009F0A00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F0A00">
        <w:rPr>
          <w:rFonts w:ascii="Times New Roman" w:hAnsi="Times New Roman" w:cs="Times New Roman"/>
          <w:sz w:val="28"/>
          <w:szCs w:val="28"/>
        </w:rPr>
        <w:t xml:space="preserve"> N 96 "Об антикоррупционной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A00">
        <w:rPr>
          <w:rFonts w:ascii="Times New Roman" w:hAnsi="Times New Roman" w:cs="Times New Roman"/>
          <w:sz w:val="28"/>
          <w:szCs w:val="28"/>
        </w:rPr>
        <w:t>экспертизе нормативных правовых актов и проектов нормативных правовых актов"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06A1" w:rsidRDefault="00D906A1" w:rsidP="00D906A1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Разработка и внедрение правовых, организационных и иных механизмов противодействия коррупции в органах  местного самоуправления являются необходимыми элементами реализации административной реформы.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540"/>
      </w:pPr>
    </w:p>
    <w:p w:rsidR="00D906A1" w:rsidRPr="006D0191" w:rsidRDefault="00D906A1" w:rsidP="00D906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191">
        <w:rPr>
          <w:rFonts w:ascii="Times New Roman" w:hAnsi="Times New Roman" w:cs="Times New Roman"/>
          <w:b/>
          <w:sz w:val="28"/>
          <w:szCs w:val="28"/>
        </w:rPr>
        <w:t>4. Оценка социально-экономической эффективности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191">
        <w:rPr>
          <w:rFonts w:ascii="Times New Roman" w:hAnsi="Times New Roman" w:cs="Times New Roman"/>
          <w:b/>
          <w:sz w:val="28"/>
          <w:szCs w:val="28"/>
        </w:rPr>
        <w:t>реализации Программы</w:t>
      </w:r>
    </w:p>
    <w:p w:rsidR="00DF27F5" w:rsidRPr="006D0191" w:rsidRDefault="00DF27F5" w:rsidP="00D90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повысить качество нормативных правовых актов  поселения за счет проведения антикоррупционной экспертизы, усовершенствовать нормативную правовую базу поселения;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 xml:space="preserve">привлечь представителей общественности к осуществлению антикоррупционного </w:t>
      </w:r>
      <w:proofErr w:type="gramStart"/>
      <w:r w:rsidRPr="002D0A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2D0A29">
        <w:rPr>
          <w:rFonts w:ascii="Times New Roman" w:hAnsi="Times New Roman" w:cs="Times New Roman"/>
          <w:sz w:val="28"/>
          <w:szCs w:val="28"/>
        </w:rPr>
        <w:t xml:space="preserve"> деятельностью органов местного самоуправления поселения;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lastRenderedPageBreak/>
        <w:t>поднять профессиональный уровень  муниципальных служащих  поселения в вопросах противодействия коррупции в целях создания стойкого антикоррупционного поведения;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создать условия для обеспечения открытости, здоровой конкуренции и объективности при размещении заказов на поставки товаров, выполнение работ, оказание услуг для  муниципальных нужд;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снизить уровень коррупции при исполнении  муниципальных функций и предоставлении  муниципальных услуг органами местного самоуправления поселения;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снизить долю граждан, столкнувшихся с проявлениями коррупции;</w:t>
      </w:r>
    </w:p>
    <w:p w:rsidR="00D906A1" w:rsidRPr="002D0A29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укрепить уровень доверия граждан к деятельности органов местного самоуправления поселения.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E1627B">
        <w:rPr>
          <w:rFonts w:ascii="Times New Roman" w:hAnsi="Times New Roman" w:cs="Times New Roman"/>
          <w:b/>
          <w:sz w:val="28"/>
          <w:szCs w:val="28"/>
        </w:rPr>
        <w:t>5. Финансово-экономическое обоснование Программы</w:t>
      </w:r>
    </w:p>
    <w:p w:rsidR="00DF27F5" w:rsidRPr="00E1627B" w:rsidRDefault="00DF27F5" w:rsidP="00D906A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D906A1" w:rsidRPr="00F5688A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Реализация программных мероприятий повлечет осуществление финансирования Программы за счет средств  бюджета поселения на прохождение обучения, курсов повышения квалификации, включающие вопросы противодействия коррупции.</w:t>
      </w:r>
    </w:p>
    <w:p w:rsidR="00D906A1" w:rsidRPr="00F5688A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Необходимо создать условия для получения населением  поселения в максимально доступном режиме информации о видах оказываемых органами  местного самоуправления поселения муниципальных услуг, о порядке их предоставления, о реализации  муниципальной  политики в сфере противодействия коррупции, используя не только средства массовой информации, но и возможности сети Интернет.</w:t>
      </w:r>
    </w:p>
    <w:p w:rsidR="00D906A1" w:rsidRPr="00F5688A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Кроме того, необходимо развивать деятельность по следующим направлениям предупреждения коррупции: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внедрение антикоррупционного мониторинга и антикоррупционных механизмов в рамках кадровой политики;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антикоррупционное образование;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оптимизация системы закупок для  муниципальных нужд.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С учетом возможностей бюджета объемы средств, направляемых на реализацию Программы, уточняются при разработке проекта бюджета на соответствующий финансовый год.</w:t>
      </w: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6A1" w:rsidRDefault="00D906A1" w:rsidP="00D90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6A1" w:rsidRDefault="00D906A1" w:rsidP="00D906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D906A1" w:rsidRDefault="00D906A1" w:rsidP="00D906A1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по общим и правовым вопросам                                                 О.Н. Омельченко</w:t>
      </w:r>
    </w:p>
    <w:p w:rsidR="00D906A1" w:rsidRDefault="00D906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63082" w:rsidRDefault="00B630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63082" w:rsidRDefault="00B63082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B63082" w:rsidRDefault="00B630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B63082" w:rsidSect="00C62EF3">
          <w:pgSz w:w="11906" w:h="16838"/>
          <w:pgMar w:top="709" w:right="707" w:bottom="1134" w:left="1701" w:header="708" w:footer="708" w:gutter="0"/>
          <w:cols w:space="708"/>
          <w:docGrid w:linePitch="360"/>
        </w:sectPr>
      </w:pPr>
    </w:p>
    <w:tbl>
      <w:tblPr>
        <w:tblW w:w="16161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491"/>
        <w:gridCol w:w="5670"/>
      </w:tblGrid>
      <w:tr w:rsidR="00B63082" w:rsidRPr="00B63082" w:rsidTr="00CE69C4">
        <w:tc>
          <w:tcPr>
            <w:tcW w:w="10491" w:type="dxa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B63082" w:rsidRPr="00B63082" w:rsidRDefault="00B63082" w:rsidP="00B6308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ПРИЛОЖЕНИЕ №1 </w:t>
            </w:r>
          </w:p>
          <w:p w:rsidR="00B63082" w:rsidRPr="00B63082" w:rsidRDefault="00B63082" w:rsidP="00B6308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к муниципальной программе </w:t>
            </w:r>
          </w:p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308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63082">
              <w:rPr>
                <w:rFonts w:ascii="Times New Roman" w:hAnsi="Times New Roman" w:cs="Times New Roman"/>
                <w:bCs/>
                <w:sz w:val="28"/>
              </w:rPr>
              <w:t>Противодействие коррупции в Новотитаровском сельском поселении  Динского района на 2018 год</w:t>
            </w:r>
            <w:r w:rsidRPr="00B630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63082" w:rsidRPr="00B63082" w:rsidRDefault="00B63082" w:rsidP="00B6308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</w:p>
          <w:p w:rsidR="00B63082" w:rsidRPr="00B63082" w:rsidRDefault="00B63082" w:rsidP="00B63082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</w:tc>
      </w:tr>
    </w:tbl>
    <w:p w:rsidR="00B63082" w:rsidRPr="00B63082" w:rsidRDefault="00B63082" w:rsidP="00B630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082"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B63082" w:rsidRPr="00B63082" w:rsidRDefault="00B63082" w:rsidP="00B630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3082">
        <w:rPr>
          <w:rFonts w:ascii="Times New Roman" w:hAnsi="Times New Roman" w:cs="Times New Roman"/>
          <w:sz w:val="28"/>
          <w:szCs w:val="28"/>
        </w:rPr>
        <w:t>«</w:t>
      </w:r>
      <w:r w:rsidRPr="00B63082">
        <w:rPr>
          <w:rFonts w:ascii="Times New Roman" w:hAnsi="Times New Roman" w:cs="Times New Roman"/>
          <w:bCs/>
          <w:sz w:val="28"/>
        </w:rPr>
        <w:t>Противодействие коррупции в Новотитаровском сельском поселении  Динского района на 2018 год</w:t>
      </w:r>
      <w:r w:rsidRPr="00B63082">
        <w:rPr>
          <w:rFonts w:ascii="Times New Roman" w:hAnsi="Times New Roman" w:cs="Times New Roman"/>
          <w:sz w:val="28"/>
          <w:szCs w:val="28"/>
        </w:rPr>
        <w:t>»</w:t>
      </w:r>
    </w:p>
    <w:p w:rsidR="00B63082" w:rsidRPr="00B63082" w:rsidRDefault="00B63082" w:rsidP="00B630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078"/>
        <w:gridCol w:w="1701"/>
        <w:gridCol w:w="1701"/>
        <w:gridCol w:w="2268"/>
      </w:tblGrid>
      <w:tr w:rsidR="00B63082" w:rsidRPr="00B63082" w:rsidTr="00CE69C4">
        <w:trPr>
          <w:trHeight w:val="323"/>
          <w:tblHeader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№</w:t>
            </w:r>
          </w:p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63082">
              <w:rPr>
                <w:rFonts w:ascii="Times New Roman" w:hAnsi="Times New Roman" w:cs="Times New Roman"/>
              </w:rPr>
              <w:t>п</w:t>
            </w:r>
            <w:proofErr w:type="gramEnd"/>
            <w:r w:rsidRPr="00B6308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9078" w:type="dxa"/>
            <w:vMerge w:val="restart"/>
            <w:tcBorders>
              <w:top w:val="single" w:sz="4" w:space="0" w:color="auto"/>
            </w:tcBorders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Наименование </w:t>
            </w:r>
            <w:proofErr w:type="gramStart"/>
            <w:r w:rsidRPr="00B63082">
              <w:rPr>
                <w:rFonts w:ascii="Times New Roman" w:hAnsi="Times New Roman" w:cs="Times New Roman"/>
              </w:rPr>
              <w:t>целевого</w:t>
            </w:r>
            <w:proofErr w:type="gramEnd"/>
            <w:r w:rsidRPr="00B63082">
              <w:rPr>
                <w:rFonts w:ascii="Times New Roman" w:hAnsi="Times New Roman" w:cs="Times New Roman"/>
              </w:rPr>
              <w:t xml:space="preserve"> </w:t>
            </w:r>
          </w:p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Единица</w:t>
            </w:r>
          </w:p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B63082" w:rsidRPr="00B63082" w:rsidRDefault="00B63082" w:rsidP="00B63082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Статус*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Значение показателей</w:t>
            </w:r>
          </w:p>
        </w:tc>
      </w:tr>
      <w:tr w:rsidR="00B63082" w:rsidRPr="00B63082" w:rsidTr="00CE69C4">
        <w:trPr>
          <w:trHeight w:val="568"/>
          <w:tblHeader/>
        </w:trPr>
        <w:tc>
          <w:tcPr>
            <w:tcW w:w="851" w:type="dxa"/>
            <w:vMerge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vMerge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2018</w:t>
            </w:r>
          </w:p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год реализации</w:t>
            </w:r>
          </w:p>
        </w:tc>
      </w:tr>
      <w:tr w:rsidR="00B63082" w:rsidRPr="00B63082" w:rsidTr="00CE69C4">
        <w:trPr>
          <w:trHeight w:val="259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5</w:t>
            </w:r>
          </w:p>
        </w:tc>
      </w:tr>
      <w:tr w:rsidR="00B63082" w:rsidRPr="00B63082" w:rsidTr="00CE69C4">
        <w:trPr>
          <w:trHeight w:val="259"/>
          <w:tblHeader/>
        </w:trPr>
        <w:tc>
          <w:tcPr>
            <w:tcW w:w="851" w:type="dxa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748" w:type="dxa"/>
            <w:gridSpan w:val="4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B63082">
              <w:rPr>
                <w:rFonts w:ascii="Times New Roman" w:hAnsi="Times New Roman" w:cs="Times New Roman"/>
              </w:rPr>
              <w:t>Муниципальная программа «</w:t>
            </w:r>
            <w:r w:rsidRPr="00B63082">
              <w:rPr>
                <w:rFonts w:ascii="Times New Roman" w:hAnsi="Times New Roman" w:cs="Times New Roman"/>
                <w:bCs/>
              </w:rPr>
              <w:t>Противодействие коррупции в Новотитаровском сельском поселении</w:t>
            </w:r>
          </w:p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bCs/>
              </w:rPr>
              <w:t xml:space="preserve"> Динского района на 2018 год</w:t>
            </w:r>
            <w:r w:rsidRPr="00B63082">
              <w:rPr>
                <w:rFonts w:ascii="Times New Roman" w:hAnsi="Times New Roman" w:cs="Times New Roman"/>
              </w:rPr>
              <w:t>»</w:t>
            </w:r>
          </w:p>
        </w:tc>
      </w:tr>
      <w:tr w:rsidR="00B63082" w:rsidRPr="00B63082" w:rsidTr="00CE69C4">
        <w:trPr>
          <w:trHeight w:val="274"/>
          <w:tblHeader/>
        </w:trPr>
        <w:tc>
          <w:tcPr>
            <w:tcW w:w="851" w:type="dxa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748" w:type="dxa"/>
            <w:gridSpan w:val="4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Основные мероприятия</w:t>
            </w:r>
          </w:p>
        </w:tc>
      </w:tr>
      <w:tr w:rsidR="00B63082" w:rsidRPr="00B63082" w:rsidTr="00CE69C4">
        <w:trPr>
          <w:trHeight w:val="274"/>
          <w:tblHeader/>
        </w:trPr>
        <w:tc>
          <w:tcPr>
            <w:tcW w:w="851" w:type="dxa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4748" w:type="dxa"/>
            <w:gridSpan w:val="4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 «Проведение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экспертизы»</w:t>
            </w:r>
          </w:p>
        </w:tc>
      </w:tr>
      <w:tr w:rsidR="00B63082" w:rsidRPr="00B63082" w:rsidTr="00CE69C4">
        <w:trPr>
          <w:trHeight w:val="259"/>
          <w:tblHeader/>
        </w:trPr>
        <w:tc>
          <w:tcPr>
            <w:tcW w:w="851" w:type="dxa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8" w:type="dxa"/>
            <w:gridSpan w:val="4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</w:t>
            </w: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B63082">
              <w:rPr>
                <w:rFonts w:ascii="Times New Roman" w:hAnsi="Times New Roman" w:cs="Times New Roman"/>
              </w:rPr>
              <w:t>предупреждение коррупционных действий</w:t>
            </w:r>
          </w:p>
        </w:tc>
      </w:tr>
      <w:tr w:rsidR="00B63082" w:rsidRPr="00B63082" w:rsidTr="00CE69C4">
        <w:trPr>
          <w:trHeight w:val="259"/>
          <w:tblHeader/>
        </w:trPr>
        <w:tc>
          <w:tcPr>
            <w:tcW w:w="851" w:type="dxa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8" w:type="dxa"/>
            <w:gridSpan w:val="4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Задача: внедрение практики проверки муниципальных правовых актов и проектов муниципальных правовых актов на </w:t>
            </w:r>
            <w:proofErr w:type="spellStart"/>
            <w:r w:rsidRPr="00B63082">
              <w:rPr>
                <w:rFonts w:ascii="Times New Roman" w:hAnsi="Times New Roman" w:cs="Times New Roman"/>
              </w:rPr>
              <w:t>коррупциогенность</w:t>
            </w:r>
            <w:proofErr w:type="spellEnd"/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9078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№2 «Информирование на официальном сайте администрации Новотитаровского сельского поселения о ходе реализации Программы о противодействии коррупции, о фактах коррупции и принятых по ним мерам, о мероприятиях по противодействию коррупции со стороны администрации и правоохранительных органов»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</w:t>
            </w: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B63082">
              <w:rPr>
                <w:rFonts w:ascii="Times New Roman" w:hAnsi="Times New Roman" w:cs="Times New Roman"/>
              </w:rPr>
              <w:t xml:space="preserve">защита прав и законных интересов граждан, общества и государства от проявлений коррупции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содействие доступу граждан и организаций к информации о фактах коррупции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ind w:firstLine="360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№3 «Организация и проведение «круглых столов» для информирования предпринимателей, общественных  объединений района о ходе реализации Программы, путях решения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</w:t>
            </w: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B63082">
              <w:rPr>
                <w:rFonts w:ascii="Times New Roman" w:hAnsi="Times New Roman" w:cs="Times New Roman"/>
              </w:rPr>
              <w:t>предупреждение коррупционных действий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информирование предпринимателей о ходе реализации Программы, обсуждение проблем противодействия коррупции, мер по предупреждению коррупционных правонарушений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2.3.1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numPr>
                <w:ilvl w:val="0"/>
                <w:numId w:val="1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 xml:space="preserve">Основное </w:t>
            </w:r>
            <w:r w:rsidRPr="00B63082">
              <w:rPr>
                <w:rFonts w:ascii="Times New Roman" w:hAnsi="Times New Roman" w:cs="Times New Roman"/>
              </w:rPr>
              <w:t>мероприятие №4 «Проведение выборного и конкурсного замещения муниципальных должностей в соответствии с Федеральным законом от 2 марта 2007 г. №25-ФЗ «О муниципальной службе в Российской Федерации», законом Краснодарского края от 08.06.2007 г. №1244-КЗ «О муниципальной службе в Краснодарском крае»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укрепление доверия граждан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доступность к поступлению на муниципальную  службу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2.4.1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№5 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требованиям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Недопущение протекционизма при замещении должностей муниципальной службы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Задача: формирование кадрового состава, </w:t>
            </w:r>
            <w:proofErr w:type="gramStart"/>
            <w:r w:rsidRPr="00B63082">
              <w:rPr>
                <w:rFonts w:ascii="Times New Roman" w:hAnsi="Times New Roman" w:cs="Times New Roman"/>
              </w:rPr>
              <w:t>несклонного к</w:t>
            </w:r>
            <w:proofErr w:type="gramEnd"/>
            <w:r w:rsidRPr="00B63082">
              <w:rPr>
                <w:rFonts w:ascii="Times New Roman" w:hAnsi="Times New Roman" w:cs="Times New Roman"/>
              </w:rPr>
              <w:t xml:space="preserve"> коррупционным действиям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2.5.1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№6 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Формирование у служащих представления о несовместимости муниципальной службы с коррупционными правонарушениями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2.6.1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№7 Размещение сведений о решениях по кадровым вопросам в средствах массовой информации, официальном сайте муниципального образования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Формирование у служащих представления о несовместимости муниципальной службы с коррупционными правонарушениями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обеспечение системы прозрачности при принятии решений по кадровым вопросам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№8 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Выявление сфер деятельности органов исполнительной власти с повышенным риском коррупции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2.8.1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lastRenderedPageBreak/>
              <w:t>2.9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№9 Проведение совещаний, заседаний рабочих групп с целью анализа факторов, создающих условия для возможных коррупционных проявлений в сферах деятельности органов местного самоуправления с повышенным риском коррупции, а также для прогноза схем коррупционных действий, подготовка рекомендаций по совершенствованию коррупционных механизмов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Подготовка методической базы для профилактических мероприятий антикоррупционной направленности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2.9.1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№10 Направление информации в правоохранительные органы о совершении коррупционных правонарушений, влекущих уголовную и административную ответственность муниципальными служащими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Повышение ответственности должностных лиц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2.10.1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№11 Мониторинг применения административных регламентов исполнения муниципальных функций (предоставления муниципальных услуг) в соответствии с утвержденной методикой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</w:t>
            </w: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B63082">
              <w:rPr>
                <w:rFonts w:ascii="Times New Roman" w:hAnsi="Times New Roman" w:cs="Times New Roman"/>
              </w:rPr>
              <w:t xml:space="preserve">защита прав и законных интересов граждан, общества и государства от проявлений коррупции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содействие доступу граждан и организаций в предоставлении муниципальных услуг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2.11.1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№12 Проведение заседаний комиссии по соблюдению требований к служебному поведению муниципальных служащих органов местного самоуправления Новотитаровского сельского поселения  и урегулированию конфликта интересов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Задача: Соблюдение требований, установленных Федеральным законом от 25 декабря 2008 года № 273-ФЗ "О противодействии коррупции"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2.12.1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2.13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№13 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Устранение условий для совершения действий коррупционного характера в органах местного самоуправления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повышение квалификации муниципальных служащих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2.13.1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lastRenderedPageBreak/>
              <w:t>2.14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№14 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антикоррупционное просвещение населения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2.14.1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№15 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обращении в целях склонения к совершению коррупционных правонарушений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соблюдение запретов, ограничений и требований, установленных в целях противодействия коррупции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2.15.1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2.16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№16 Обеспечение выполнения требований законодательства о предотвращении и урегулировании конфликта интересов на муниципальной службе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предотвращение и урегулирование конфликта интересов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2.16.1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№17 Осуществление контроля выявления случаев несоблюдения лицами, замещающими должности муниципальной службы, требований о предотвращении или урегулировании конфликта интересов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предотвращение и урегулирование конфликта интересов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2.17.1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№23 Анализ деятельности в сфере закупок товаров, работ и услуг для муниципальных нужд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Цель:</w:t>
            </w: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B63082">
              <w:rPr>
                <w:rFonts w:ascii="Times New Roman" w:hAnsi="Times New Roman" w:cs="Times New Roman"/>
              </w:rPr>
              <w:t xml:space="preserve">защиты прав и законных интересов граждан, общества и государства от проявлений коррупции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63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85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2.18.1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B63082" w:rsidRPr="00B63082" w:rsidTr="00CE69C4">
        <w:trPr>
          <w:trHeight w:val="285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2.19</w:t>
            </w: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B63082">
              <w:rPr>
                <w:rFonts w:ascii="Times New Roman" w:hAnsi="Times New Roman" w:cs="Times New Roman"/>
              </w:rPr>
              <w:t xml:space="preserve"> №19</w:t>
            </w:r>
            <w:r w:rsidRPr="00B63082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Проверка в установленном законодательством порядке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85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Цель: Совершенствование механизмов </w:t>
            </w:r>
            <w:proofErr w:type="gramStart"/>
            <w:r w:rsidRPr="00B63082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B63082">
              <w:rPr>
                <w:rFonts w:ascii="Times New Roman" w:hAnsi="Times New Roman" w:cs="Times New Roman"/>
              </w:rPr>
              <w:t xml:space="preserve"> расходами и обращения в доход государства имущества, в отношении которого не представлено сведений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85"/>
          <w:tblHeader/>
        </w:trPr>
        <w:tc>
          <w:tcPr>
            <w:tcW w:w="85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FFFFFF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Задача: предоставление достоверных сведений имущественного характера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B63082" w:rsidRPr="00B63082" w:rsidTr="00CE69C4">
        <w:trPr>
          <w:trHeight w:val="285"/>
          <w:tblHeader/>
        </w:trPr>
        <w:tc>
          <w:tcPr>
            <w:tcW w:w="85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lastRenderedPageBreak/>
              <w:t>2.19.1</w:t>
            </w:r>
          </w:p>
        </w:tc>
        <w:tc>
          <w:tcPr>
            <w:tcW w:w="9078" w:type="dxa"/>
            <w:shd w:val="clear" w:color="auto" w:fill="FFFF00"/>
          </w:tcPr>
          <w:p w:rsidR="00B63082" w:rsidRPr="00B63082" w:rsidRDefault="00B63082" w:rsidP="00B63082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3082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701" w:type="dxa"/>
            <w:shd w:val="clear" w:color="auto" w:fill="FFFF00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:rsidR="00B63082" w:rsidRPr="00B63082" w:rsidRDefault="00B63082" w:rsidP="00B630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B63082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</w:tbl>
    <w:p w:rsidR="00B63082" w:rsidRPr="00B63082" w:rsidRDefault="00B63082" w:rsidP="00B6308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63082" w:rsidRPr="00B63082" w:rsidRDefault="00B63082" w:rsidP="00B6308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63082" w:rsidRPr="00B63082" w:rsidRDefault="00B63082" w:rsidP="00B6308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63082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:rsidR="00B63082" w:rsidRPr="00B63082" w:rsidRDefault="00B63082" w:rsidP="00B63082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63082">
        <w:rPr>
          <w:rFonts w:ascii="Times New Roman" w:hAnsi="Times New Roman" w:cs="Times New Roman"/>
          <w:sz w:val="24"/>
          <w:szCs w:val="24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B63082" w:rsidRPr="00B63082" w:rsidRDefault="00B63082" w:rsidP="00B63082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63082">
        <w:rPr>
          <w:rFonts w:ascii="Times New Roman" w:hAnsi="Times New Roman" w:cs="Times New Roman"/>
          <w:sz w:val="24"/>
          <w:szCs w:val="24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B63082" w:rsidRPr="00B63082" w:rsidRDefault="00B63082" w:rsidP="00B63082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63082">
        <w:rPr>
          <w:rFonts w:ascii="Times New Roman" w:hAnsi="Times New Roman" w:cs="Times New Roman"/>
          <w:sz w:val="24"/>
          <w:szCs w:val="24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B63082" w:rsidRPr="00B63082" w:rsidRDefault="00B63082" w:rsidP="00B63082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B63082" w:rsidRPr="00B63082" w:rsidRDefault="00B63082" w:rsidP="00B63082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B63082" w:rsidRPr="00B63082" w:rsidRDefault="00B63082" w:rsidP="00B63082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B63082" w:rsidRPr="00B63082" w:rsidRDefault="00B63082" w:rsidP="00B63082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B63082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 w:rsidRPr="00B63082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63082">
        <w:rPr>
          <w:rFonts w:ascii="Times New Roman" w:hAnsi="Times New Roman" w:cs="Times New Roman"/>
          <w:sz w:val="28"/>
          <w:szCs w:val="28"/>
        </w:rPr>
        <w:t xml:space="preserve"> общим </w:t>
      </w:r>
    </w:p>
    <w:p w:rsidR="00B63082" w:rsidRPr="00B63082" w:rsidRDefault="00B63082" w:rsidP="00B63082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B63082">
        <w:rPr>
          <w:rFonts w:ascii="Times New Roman" w:hAnsi="Times New Roman" w:cs="Times New Roman"/>
          <w:sz w:val="28"/>
          <w:szCs w:val="28"/>
        </w:rPr>
        <w:t>и правовым вопросам                                                                                                                                               О.Н. Омельченко</w:t>
      </w:r>
    </w:p>
    <w:p w:rsidR="00B63082" w:rsidRDefault="00B630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63082" w:rsidRDefault="00B630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DF27F5" w:rsidRPr="00D94E6E" w:rsidRDefault="00DF27F5" w:rsidP="00DF27F5">
      <w:pPr>
        <w:tabs>
          <w:tab w:val="left" w:pos="10632"/>
        </w:tabs>
        <w:autoSpaceDE w:val="0"/>
        <w:autoSpaceDN w:val="0"/>
        <w:adjustRightInd w:val="0"/>
        <w:ind w:left="978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DF27F5" w:rsidRP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DF27F5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DF27F5" w:rsidRPr="00DF27F5" w:rsidRDefault="00DF27F5" w:rsidP="00DF27F5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DF27F5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«Противодействие коррупции</w:t>
      </w:r>
      <w:r w:rsidRPr="00DF27F5">
        <w:rPr>
          <w:rFonts w:ascii="Times New Roman" w:hAnsi="Times New Roman" w:cs="Times New Roman"/>
          <w:sz w:val="28"/>
          <w:szCs w:val="28"/>
        </w:rPr>
        <w:t xml:space="preserve"> в Новотитаровском сельском поселении  Динского района  на 2018 год»</w:t>
      </w:r>
    </w:p>
    <w:p w:rsidR="00DF27F5" w:rsidRPr="00DF27F5" w:rsidRDefault="00DF27F5" w:rsidP="00DF27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27F5" w:rsidRPr="00DF27F5" w:rsidRDefault="00DF27F5" w:rsidP="00DF27F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27F5">
        <w:rPr>
          <w:rFonts w:ascii="Times New Roman" w:hAnsi="Times New Roman" w:cs="Times New Roman"/>
          <w:sz w:val="28"/>
          <w:szCs w:val="28"/>
        </w:rPr>
        <w:t xml:space="preserve">Перечень мероприятий Программы </w:t>
      </w:r>
      <w:r w:rsidRPr="00DF27F5">
        <w:rPr>
          <w:rFonts w:ascii="Times New Roman" w:hAnsi="Times New Roman" w:cs="Times New Roman"/>
          <w:bCs/>
          <w:sz w:val="28"/>
          <w:szCs w:val="28"/>
        </w:rPr>
        <w:t>«Противодействие коррупции в Новотитаровском сельском поселении</w:t>
      </w:r>
    </w:p>
    <w:p w:rsidR="00DF27F5" w:rsidRPr="00DF27F5" w:rsidRDefault="00DF27F5" w:rsidP="00DF27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27F5">
        <w:rPr>
          <w:rFonts w:ascii="Times New Roman" w:hAnsi="Times New Roman" w:cs="Times New Roman"/>
          <w:bCs/>
          <w:sz w:val="28"/>
          <w:szCs w:val="28"/>
        </w:rPr>
        <w:t xml:space="preserve"> Динского района на 2018 год»</w:t>
      </w:r>
    </w:p>
    <w:p w:rsidR="00DF27F5" w:rsidRPr="00DF27F5" w:rsidRDefault="00DF27F5" w:rsidP="00DF27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3947"/>
        <w:gridCol w:w="1571"/>
        <w:gridCol w:w="1973"/>
        <w:gridCol w:w="2410"/>
        <w:gridCol w:w="4536"/>
      </w:tblGrid>
      <w:tr w:rsidR="00DF27F5" w:rsidRPr="00DF27F5" w:rsidTr="00CE69C4"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proofErr w:type="gramStart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DF27F5" w:rsidRPr="00DF27F5" w:rsidRDefault="00DF27F5" w:rsidP="00DF27F5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за исполнение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DF27F5" w:rsidRPr="00DF27F5" w:rsidTr="00CE69C4">
        <w:tc>
          <w:tcPr>
            <w:tcW w:w="731" w:type="dxa"/>
            <w:tcBorders>
              <w:top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7" w:type="dxa"/>
            <w:tcBorders>
              <w:top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 юридическими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</w:t>
            </w:r>
            <w:proofErr w:type="spellStart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в муниципальных правовых актах и проектах муниципальных правовых актов</w:t>
            </w:r>
            <w:r w:rsidRPr="00DF27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bookmarkStart w:id="0" w:name="_GoBack"/>
            <w:bookmarkEnd w:id="0"/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 официальном сайте администрации Новотитаровского сельского поселения о ходе реализации Программы о противодействии коррупции, о фактах коррупции и принятых по ним мерам, о мероприятиях по противодействию </w:t>
            </w: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 со стороны администрации и правоохранительных органов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Информирование общественности через средства массовой информации о ходе реализации Программы о фактах коррупции и принятых  по ним мерам о мероприятиях по противодействию коррупции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«круглых столов» для информирования предпринимателей, общественных  объединений района о ходе реализации Программы, путях решения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Информирование предпринимателей о ходе реализации Программы, обсуждение проблем противодействия коррупции, мер по предупреждению коррупционных правонарушений, обобщение и распространение позитивного опыта антикоррупционного поведения среди субъектов предпринимательской деятельности.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Проведение выборного и конкурсного замещения муниципальных должностей в соответствии с Федеральным законом от 2 марта 2007 г. №25-ФЗ «О муниципальной службе в Российской Федерации», законом Краснодарского края от 08.06.2007 г. №1244-КЗ «О муниципальной службе в Краснодарском крае»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доверия гражданского общества к органам местного самоуправления, доступность к поступлению </w:t>
            </w:r>
            <w:proofErr w:type="gramStart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муниципальную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 службу.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требованиям.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Недопущение протекционизма при замещении должностей муниципальной службы</w:t>
            </w:r>
            <w:proofErr w:type="gramStart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ормирование кадрового состава, несклонного к коррупционным действиям.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</w:t>
            </w: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муниципальной службе.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Формирование у служащих представления о несовместимости муниципальной службы с коррупционными правонарушениями.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Размещение сведений о решениях по кадровым вопросам в средствах массовой информации, официальном сайте муниципального образования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Обеспечение системы прозрачности при принятии решений по кадровым вопросам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служащих.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Выявление сфер деятельности органов исполнительной власти с повышенным риском коррупции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совещаний, заседаний, рабочих групп с целью анализа итогов, эффективности размещения муниципального заказа. Разработка методических  рекомендаций  по совершенствованию системы муниципальных закупок с целью устранения условий для возможных проявлений коррупции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 полугодиям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Глава поселения 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Устранение условий для совершения действий коррупционного характера в процессе расходования средств местного бюджета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Направление информации в правоохранительные органы о совершении коррупционных правонарушений, влекущих уголовную и административную ответственность муниципальными служащими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2018 г. по мере </w:t>
            </w:r>
          </w:p>
          <w:p w:rsidR="00DF27F5" w:rsidRPr="00DF27F5" w:rsidRDefault="00DF27F5" w:rsidP="00DF27F5">
            <w:pPr>
              <w:spacing w:after="0" w:line="240" w:lineRule="auto"/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выявления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Повышение ответственности должностных лиц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Мониторинг применения административных регламентов исполнения муниципальных функций (предоставления муниципальных услуг) в соответствии с утвержденной методикой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 ежегодно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Глава поселения 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Проведение оценки восприятия уровня коррупции; результативности и эффективности мер и программ по противодействию коррупции;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выработка предложений по мероприятиям, направленным на снижение уровня коррупции в поселении.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112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комиссии по соблюдению требований к служебному поведению муниципальных служащих органов местного самоуправления Новотитаровского сельского поселения  и урегулированию конфликта интересов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 273-ФЗ "О противодействии коррупции", другими федеральными законами 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Глава поселения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Знание служащими  Федерального закона от 25 декабря 2008 года № 273-ФЗ "О противодействии коррупции", других федеральных законов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обращении в целях склонения к совершению коррупционных правонарушений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Создание условий, исключающих возможность коррупционного поведения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выполнения требований законодательства о предотвращении и урегулировании </w:t>
            </w: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конфликта интересов на муниципальной службе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Создание условий, исключающих возможность коррупционного поведения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217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ind w:firstLine="1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выявления случаев несоблюдения лицами, замещающими должности муниципальной службы, требований о предотвращении или урегулировании конфликта интересов, предание гласности каждого выявленного случая и применения к лицам – нарушителям мер ответственности, предусмотренных законодательством Российской Федерации, обсуждение вопроса о состоянии работы и мерах по её совершенствованию на заседаниях комиссии по противодействию коррупции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ind w:hanging="6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Создание условий, исключающих возможность коррупционного поведения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Анализ деятельности в сфере закупок товаров, работ и услуг для муниципальных нужд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Специалист отдела по общим и правовым вопросам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Создание условий, исключающих возможность коррупционного поведения</w:t>
            </w:r>
          </w:p>
        </w:tc>
      </w:tr>
      <w:tr w:rsidR="00DF27F5" w:rsidRPr="00DF27F5" w:rsidTr="00CE69C4">
        <w:tc>
          <w:tcPr>
            <w:tcW w:w="731" w:type="dxa"/>
          </w:tcPr>
          <w:p w:rsidR="00DF27F5" w:rsidRPr="00DF27F5" w:rsidRDefault="00DF27F5" w:rsidP="00DF27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3947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Проверка в установленном законодательством порядке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</w:t>
            </w:r>
          </w:p>
        </w:tc>
        <w:tc>
          <w:tcPr>
            <w:tcW w:w="1571" w:type="dxa"/>
          </w:tcPr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DF27F5" w:rsidRPr="00DF27F5" w:rsidRDefault="00DF27F5" w:rsidP="00DF27F5">
            <w:pPr>
              <w:spacing w:after="0" w:line="240" w:lineRule="auto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410" w:type="dxa"/>
          </w:tcPr>
          <w:p w:rsidR="00DF27F5" w:rsidRPr="00DF27F5" w:rsidRDefault="00DF27F5" w:rsidP="00DF27F5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отдела по общим и правовым вопросам </w:t>
            </w:r>
          </w:p>
        </w:tc>
        <w:tc>
          <w:tcPr>
            <w:tcW w:w="4536" w:type="dxa"/>
          </w:tcPr>
          <w:p w:rsidR="00DF27F5" w:rsidRPr="00DF27F5" w:rsidRDefault="00DF27F5" w:rsidP="00DF2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механизмов </w:t>
            </w:r>
            <w:proofErr w:type="gramStart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DF27F5">
              <w:rPr>
                <w:rFonts w:ascii="Times New Roman" w:hAnsi="Times New Roman" w:cs="Times New Roman"/>
                <w:sz w:val="24"/>
                <w:szCs w:val="24"/>
              </w:rPr>
              <w:t xml:space="preserve"> расходами и обращения в доход государства имущества, в отношении которого не представлено сведений</w:t>
            </w:r>
          </w:p>
          <w:p w:rsidR="00DF27F5" w:rsidRPr="00DF27F5" w:rsidRDefault="00DF27F5" w:rsidP="00DF2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3082" w:rsidRDefault="00B63082" w:rsidP="00DF27F5">
      <w:pPr>
        <w:rPr>
          <w:rFonts w:ascii="Times New Roman" w:eastAsia="Times New Roman" w:hAnsi="Times New Roman" w:cs="Times New Roman"/>
          <w:sz w:val="28"/>
        </w:rPr>
      </w:pPr>
    </w:p>
    <w:sectPr w:rsidR="00B63082" w:rsidSect="00DF27F5">
      <w:headerReference w:type="default" r:id="rId10"/>
      <w:pgSz w:w="16838" w:h="11906" w:orient="landscape"/>
      <w:pgMar w:top="1134" w:right="851" w:bottom="426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5AD" w:rsidRDefault="00E815AD" w:rsidP="00DF27F5">
      <w:pPr>
        <w:spacing w:after="0" w:line="240" w:lineRule="auto"/>
      </w:pPr>
      <w:r>
        <w:separator/>
      </w:r>
    </w:p>
  </w:endnote>
  <w:endnote w:type="continuationSeparator" w:id="0">
    <w:p w:rsidR="00E815AD" w:rsidRDefault="00E815AD" w:rsidP="00DF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5AD" w:rsidRDefault="00E815AD" w:rsidP="00DF27F5">
      <w:pPr>
        <w:spacing w:after="0" w:line="240" w:lineRule="auto"/>
      </w:pPr>
      <w:r>
        <w:separator/>
      </w:r>
    </w:p>
  </w:footnote>
  <w:footnote w:type="continuationSeparator" w:id="0">
    <w:p w:rsidR="00E815AD" w:rsidRDefault="00E815AD" w:rsidP="00DF2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C2" w:rsidRDefault="00E815A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D58C1"/>
    <w:multiLevelType w:val="hybridMultilevel"/>
    <w:tmpl w:val="C9CAB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E6C"/>
    <w:rsid w:val="000378D8"/>
    <w:rsid w:val="003D62D2"/>
    <w:rsid w:val="00444EED"/>
    <w:rsid w:val="00AC0330"/>
    <w:rsid w:val="00B63082"/>
    <w:rsid w:val="00C43E6C"/>
    <w:rsid w:val="00C62EF3"/>
    <w:rsid w:val="00D906A1"/>
    <w:rsid w:val="00DF27F5"/>
    <w:rsid w:val="00E8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62EF3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ConsPlusNonformat">
    <w:name w:val="ConsPlusNonformat"/>
    <w:rsid w:val="00D906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B630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header"/>
    <w:basedOn w:val="a"/>
    <w:link w:val="a6"/>
    <w:uiPriority w:val="99"/>
    <w:rsid w:val="00B63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B63082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азвание Знак"/>
    <w:link w:val="a8"/>
    <w:locked/>
    <w:rsid w:val="00DF27F5"/>
    <w:rPr>
      <w:b/>
      <w:bCs/>
      <w:sz w:val="24"/>
      <w:szCs w:val="24"/>
    </w:rPr>
  </w:style>
  <w:style w:type="paragraph" w:styleId="a8">
    <w:name w:val="Title"/>
    <w:basedOn w:val="a"/>
    <w:link w:val="a7"/>
    <w:qFormat/>
    <w:rsid w:val="00DF27F5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">
    <w:name w:val="Название Знак1"/>
    <w:basedOn w:val="a0"/>
    <w:uiPriority w:val="10"/>
    <w:rsid w:val="00DF27F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9">
    <w:name w:val="footer"/>
    <w:basedOn w:val="a"/>
    <w:link w:val="aa"/>
    <w:uiPriority w:val="99"/>
    <w:unhideWhenUsed/>
    <w:rsid w:val="00DF2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27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62EF3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ConsPlusNonformat">
    <w:name w:val="ConsPlusNonformat"/>
    <w:rsid w:val="00D906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B630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header"/>
    <w:basedOn w:val="a"/>
    <w:link w:val="a6"/>
    <w:uiPriority w:val="99"/>
    <w:rsid w:val="00B63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B63082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азвание Знак"/>
    <w:link w:val="a8"/>
    <w:locked/>
    <w:rsid w:val="00DF27F5"/>
    <w:rPr>
      <w:b/>
      <w:bCs/>
      <w:sz w:val="24"/>
      <w:szCs w:val="24"/>
    </w:rPr>
  </w:style>
  <w:style w:type="paragraph" w:styleId="a8">
    <w:name w:val="Title"/>
    <w:basedOn w:val="a"/>
    <w:link w:val="a7"/>
    <w:qFormat/>
    <w:rsid w:val="00DF27F5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">
    <w:name w:val="Название Знак1"/>
    <w:basedOn w:val="a0"/>
    <w:uiPriority w:val="10"/>
    <w:rsid w:val="00DF27F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9">
    <w:name w:val="footer"/>
    <w:basedOn w:val="a"/>
    <w:link w:val="aa"/>
    <w:uiPriority w:val="99"/>
    <w:unhideWhenUsed/>
    <w:rsid w:val="00DF2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2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4792</Words>
  <Characters>27315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6</cp:revision>
  <cp:lastPrinted>2017-10-27T08:55:00Z</cp:lastPrinted>
  <dcterms:created xsi:type="dcterms:W3CDTF">2017-11-08T08:29:00Z</dcterms:created>
  <dcterms:modified xsi:type="dcterms:W3CDTF">2017-11-08T08:49:00Z</dcterms:modified>
</cp:coreProperties>
</file>